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D8" w:rsidRPr="00252745" w:rsidRDefault="00A32DD8" w:rsidP="00A32DD8">
      <w:pPr>
        <w:jc w:val="center"/>
        <w:rPr>
          <w:w w:val="90"/>
          <w:sz w:val="78"/>
          <w:szCs w:val="78"/>
        </w:rPr>
      </w:pPr>
      <w:r w:rsidRPr="00252745">
        <w:rPr>
          <w:rFonts w:ascii="文星简小标宋" w:eastAsia="文星简小标宋" w:hint="eastAsia"/>
          <w:color w:val="FF0000"/>
          <w:w w:val="90"/>
          <w:sz w:val="78"/>
          <w:szCs w:val="78"/>
        </w:rPr>
        <w:t>海宁市</w:t>
      </w:r>
      <w:r>
        <w:rPr>
          <w:rFonts w:ascii="文星简小标宋" w:eastAsia="文星简小标宋" w:hint="eastAsia"/>
          <w:color w:val="FF0000"/>
          <w:w w:val="90"/>
          <w:sz w:val="78"/>
          <w:szCs w:val="78"/>
        </w:rPr>
        <w:t>电子商务协会</w:t>
      </w:r>
      <w:r w:rsidRPr="00252745">
        <w:rPr>
          <w:rFonts w:ascii="文星简小标宋" w:eastAsia="文星简小标宋" w:hint="eastAsia"/>
          <w:color w:val="FF0000"/>
          <w:w w:val="90"/>
          <w:sz w:val="78"/>
          <w:szCs w:val="78"/>
        </w:rPr>
        <w:t>文件</w:t>
      </w:r>
    </w:p>
    <w:p w:rsidR="00A32DD8" w:rsidRPr="00252745" w:rsidRDefault="00A32DD8" w:rsidP="00A32DD8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A32DD8" w:rsidRPr="00252745" w:rsidRDefault="00A32DD8" w:rsidP="00A32DD8">
      <w:pPr>
        <w:spacing w:line="360" w:lineRule="exac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8782"/>
      </w:tblGrid>
      <w:tr w:rsidR="00A32DD8" w:rsidRPr="00252745" w:rsidTr="00880A9A">
        <w:trPr>
          <w:cantSplit/>
        </w:trPr>
        <w:tc>
          <w:tcPr>
            <w:tcW w:w="8782" w:type="dxa"/>
          </w:tcPr>
          <w:p w:rsidR="00A32DD8" w:rsidRPr="00252745" w:rsidRDefault="00A32DD8" w:rsidP="00A32DD8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海市电商协</w:t>
            </w:r>
            <w:r w:rsidRPr="00252745">
              <w:rPr>
                <w:rFonts w:ascii="仿宋" w:eastAsia="仿宋" w:hAnsi="仿宋" w:hint="eastAsia"/>
                <w:sz w:val="32"/>
                <w:szCs w:val="32"/>
              </w:rPr>
              <w:t>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2014</w:t>
            </w:r>
            <w:r w:rsidRPr="00252745">
              <w:rPr>
                <w:rFonts w:ascii="仿宋" w:eastAsia="仿宋" w:hAnsi="仿宋" w:hint="eastAsia"/>
                <w:sz w:val="32"/>
                <w:szCs w:val="32"/>
              </w:rPr>
              <w:t>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06</w:t>
            </w:r>
            <w:r w:rsidRPr="00252745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</w:tbl>
    <w:p w:rsidR="00A32DD8" w:rsidRDefault="00C12B72" w:rsidP="00A32DD8">
      <w:pPr>
        <w:spacing w:line="560" w:lineRule="exact"/>
        <w:rPr>
          <w:sz w:val="32"/>
        </w:rPr>
      </w:pPr>
      <w:r>
        <w:rPr>
          <w:noProof/>
          <w:sz w:val="32"/>
        </w:rPr>
        <w:pict>
          <v:line id="_x0000_s1027" style="position:absolute;left:0;text-align:left;z-index:251658240;mso-position-horizontal-relative:text;mso-position-vertical-relative:page" from="-5.25pt,222.75pt" to="436.95pt,222.75pt" strokecolor="red" strokeweight="3pt">
            <w10:wrap anchory="page"/>
          </v:line>
        </w:pict>
      </w:r>
    </w:p>
    <w:p w:rsidR="00A32DD8" w:rsidRDefault="00A32DD8" w:rsidP="00596C26">
      <w:pPr>
        <w:jc w:val="center"/>
        <w:rPr>
          <w:rFonts w:ascii="文星简小标宋" w:eastAsia="文星简小标宋"/>
          <w:sz w:val="36"/>
          <w:szCs w:val="36"/>
        </w:rPr>
      </w:pPr>
    </w:p>
    <w:p w:rsidR="00596C26" w:rsidRDefault="00596C26" w:rsidP="00596C26">
      <w:pPr>
        <w:jc w:val="center"/>
        <w:rPr>
          <w:rFonts w:ascii="文星简小标宋" w:eastAsia="文星简小标宋"/>
          <w:sz w:val="36"/>
          <w:szCs w:val="36"/>
        </w:rPr>
      </w:pPr>
      <w:r w:rsidRPr="00596C26">
        <w:rPr>
          <w:rFonts w:ascii="文星简小标宋" w:eastAsia="文星简小标宋" w:hint="eastAsia"/>
          <w:sz w:val="36"/>
          <w:szCs w:val="36"/>
        </w:rPr>
        <w:t>关于协会组团参展2015中国国际电子商务博览会的</w:t>
      </w:r>
    </w:p>
    <w:p w:rsidR="00596C26" w:rsidRPr="00596C26" w:rsidRDefault="00596C26" w:rsidP="00596C26">
      <w:pPr>
        <w:jc w:val="center"/>
        <w:rPr>
          <w:rFonts w:ascii="文星简小标宋" w:eastAsia="文星简小标宋"/>
          <w:sz w:val="36"/>
          <w:szCs w:val="36"/>
        </w:rPr>
      </w:pPr>
      <w:r w:rsidRPr="00596C26">
        <w:rPr>
          <w:rFonts w:ascii="文星简小标宋" w:eastAsia="文星简小标宋" w:hint="eastAsia"/>
          <w:sz w:val="36"/>
          <w:szCs w:val="36"/>
        </w:rPr>
        <w:t>通知</w:t>
      </w:r>
    </w:p>
    <w:p w:rsidR="00DA3297" w:rsidRDefault="00DA3297" w:rsidP="00596C26">
      <w:pPr>
        <w:rPr>
          <w:rFonts w:ascii="仿宋_GB2312" w:eastAsia="仿宋_GB2312"/>
          <w:sz w:val="30"/>
          <w:szCs w:val="30"/>
        </w:rPr>
      </w:pP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各位会员单位、各有关企业：</w:t>
      </w:r>
    </w:p>
    <w:p w:rsidR="00596C26" w:rsidRPr="00DA3297" w:rsidRDefault="00596C26" w:rsidP="00DA329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由浙江省人民政府主办的中国国际电子商务博览会将于2015年4月11-13日在义乌市国际博览中心举行。该博览会是中国电子商务行业领域规格最高、规模最大、行业最全、亮点最多、最受欢迎的电商盛会，是商务部、工信部、浙江省人民政府重点培育展会，展位主要集中展示国内外最新的电子商务研发和应用成果、最新技术和产品以及电商平台、金融支付、物流快递、技术支持、数据服务、精品网货等电子商务全产业链企业。是国内电子商务企业形象展示、新品推介、贸易洽谈、信息传播的首选平台。</w:t>
      </w:r>
    </w:p>
    <w:p w:rsidR="00596C26" w:rsidRPr="00DA3297" w:rsidRDefault="00596C26" w:rsidP="00DA329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2014中国国际电子商务博览有来自10个国家和地区以及国内19个省市的756家企业参展，设展位1620个；展会吸引了国内外一大批顶尖电子商务品牌企业参展，如百度、阿里巴巴、京</w:t>
      </w:r>
      <w:r w:rsidRPr="00DA3297">
        <w:rPr>
          <w:rFonts w:ascii="仿宋_GB2312" w:eastAsia="仿宋_GB2312" w:hint="eastAsia"/>
          <w:sz w:val="30"/>
          <w:szCs w:val="30"/>
        </w:rPr>
        <w:lastRenderedPageBreak/>
        <w:t>东商城、Ebay、韩国SK、慧聪网、苏宁易购、敦煌网、中国邮政、顺丰、DHL、中国移动、工商银行、建设银行、上海管易、深圳金蝶、小米、国美、联想、惠普、三星、富士康、北极线服饰、维达纸业、浪莎袜业、巨龙箱包、东北袜业集团等，共吸引了22个国家和地区91256人次参观，达成合作签约意向35076个。</w:t>
      </w:r>
    </w:p>
    <w:p w:rsidR="00596C26" w:rsidRPr="00DA3297" w:rsidRDefault="00596C26" w:rsidP="00DA329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我协会将组团参加2015中国国际电子商务博览会，此次博览会将设国际标准展位2000个，展览展示面积50000余平方，预计到会专业采购商将达到：120000人（境外采购商：5000人）。海宁企业可以利用该平台展示海宁产品，同时寻找商机赢得客户，扩大市场，为企业增光添彩。</w:t>
      </w: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现将有关事项通知如下：</w:t>
      </w: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一、</w:t>
      </w:r>
      <w:r w:rsidRPr="00DA3297">
        <w:rPr>
          <w:rFonts w:ascii="仿宋_GB2312" w:eastAsia="仿宋_GB2312" w:hint="eastAsia"/>
          <w:sz w:val="30"/>
          <w:szCs w:val="30"/>
        </w:rPr>
        <w:tab/>
        <w:t>展会名称：2015中国国际电子商务博览会</w:t>
      </w: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二、</w:t>
      </w:r>
      <w:r w:rsidRPr="00DA3297">
        <w:rPr>
          <w:rFonts w:ascii="仿宋_GB2312" w:eastAsia="仿宋_GB2312" w:hint="eastAsia"/>
          <w:sz w:val="30"/>
          <w:szCs w:val="30"/>
        </w:rPr>
        <w:tab/>
        <w:t>展会时间：2015年4月11-13日</w:t>
      </w: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三、</w:t>
      </w:r>
      <w:r w:rsidRPr="00DA3297">
        <w:rPr>
          <w:rFonts w:ascii="仿宋_GB2312" w:eastAsia="仿宋_GB2312" w:hint="eastAsia"/>
          <w:sz w:val="30"/>
          <w:szCs w:val="30"/>
        </w:rPr>
        <w:tab/>
        <w:t>展会地点：义乌市国际博览中心</w:t>
      </w: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四、</w:t>
      </w:r>
      <w:r w:rsidRPr="00DA3297">
        <w:rPr>
          <w:rFonts w:ascii="仿宋_GB2312" w:eastAsia="仿宋_GB2312" w:hint="eastAsia"/>
          <w:sz w:val="30"/>
          <w:szCs w:val="30"/>
        </w:rPr>
        <w:tab/>
      </w:r>
      <w:r w:rsidR="00AB36A8" w:rsidRPr="00DA3297">
        <w:rPr>
          <w:rFonts w:ascii="仿宋_GB2312" w:eastAsia="仿宋_GB2312" w:hint="eastAsia"/>
          <w:sz w:val="30"/>
          <w:szCs w:val="30"/>
        </w:rPr>
        <w:t>展会组织：</w:t>
      </w:r>
      <w:r w:rsidRPr="00DA3297">
        <w:rPr>
          <w:rFonts w:ascii="仿宋_GB2312" w:eastAsia="仿宋_GB2312" w:hint="eastAsia"/>
          <w:sz w:val="30"/>
          <w:szCs w:val="30"/>
        </w:rPr>
        <w:t>由协会统一组织企业参展，统一特装海宁馆，统一形象区块展示。</w:t>
      </w:r>
      <w:r w:rsidR="00AB36A8" w:rsidRPr="00DA3297">
        <w:rPr>
          <w:rFonts w:ascii="仿宋_GB2312" w:eastAsia="仿宋_GB2312" w:hint="eastAsia"/>
          <w:sz w:val="30"/>
          <w:szCs w:val="30"/>
        </w:rPr>
        <w:t>为鼓励海宁企业参展，对于参加本届展会的海宁企业</w:t>
      </w:r>
      <w:r w:rsidR="00A32DD8">
        <w:rPr>
          <w:rFonts w:ascii="仿宋_GB2312" w:eastAsia="仿宋_GB2312" w:hint="eastAsia"/>
          <w:sz w:val="30"/>
          <w:szCs w:val="30"/>
        </w:rPr>
        <w:t>按市政府相关文件</w:t>
      </w:r>
      <w:r w:rsidR="00AB36A8" w:rsidRPr="00DA3297">
        <w:rPr>
          <w:rFonts w:ascii="仿宋_GB2312" w:eastAsia="仿宋_GB2312" w:hint="eastAsia"/>
          <w:sz w:val="30"/>
          <w:szCs w:val="30"/>
        </w:rPr>
        <w:t>给予一定的财政</w:t>
      </w:r>
      <w:r w:rsidRPr="00DA3297">
        <w:rPr>
          <w:rFonts w:ascii="仿宋_GB2312" w:eastAsia="仿宋_GB2312" w:hint="eastAsia"/>
          <w:sz w:val="30"/>
          <w:szCs w:val="30"/>
        </w:rPr>
        <w:t>补贴。</w:t>
      </w:r>
    </w:p>
    <w:p w:rsidR="00596C26" w:rsidRPr="00DA3297" w:rsidRDefault="00AB36A8" w:rsidP="009D2661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五</w:t>
      </w:r>
      <w:r w:rsidR="00596C26" w:rsidRPr="00DA3297">
        <w:rPr>
          <w:rFonts w:ascii="仿宋_GB2312" w:eastAsia="仿宋_GB2312" w:hint="eastAsia"/>
          <w:sz w:val="30"/>
          <w:szCs w:val="30"/>
        </w:rPr>
        <w:t>、</w:t>
      </w:r>
      <w:r w:rsidR="00596C26" w:rsidRPr="00DA3297">
        <w:rPr>
          <w:rFonts w:ascii="仿宋_GB2312" w:eastAsia="仿宋_GB2312" w:hint="eastAsia"/>
          <w:sz w:val="30"/>
          <w:szCs w:val="30"/>
        </w:rPr>
        <w:tab/>
        <w:t>报名形式：本次博览会</w:t>
      </w:r>
      <w:r w:rsidRPr="00DA3297">
        <w:rPr>
          <w:rFonts w:ascii="仿宋_GB2312" w:eastAsia="仿宋_GB2312" w:hint="eastAsia"/>
          <w:sz w:val="30"/>
          <w:szCs w:val="30"/>
        </w:rPr>
        <w:t>按企业报名的先后顺序</w:t>
      </w:r>
      <w:r w:rsidR="00596C26" w:rsidRPr="00DA3297">
        <w:rPr>
          <w:rFonts w:ascii="仿宋_GB2312" w:eastAsia="仿宋_GB2312" w:hint="eastAsia"/>
          <w:sz w:val="30"/>
          <w:szCs w:val="30"/>
        </w:rPr>
        <w:t>安排</w:t>
      </w:r>
      <w:r w:rsidRPr="00DA3297">
        <w:rPr>
          <w:rFonts w:ascii="仿宋_GB2312" w:eastAsia="仿宋_GB2312" w:hint="eastAsia"/>
          <w:sz w:val="30"/>
          <w:szCs w:val="30"/>
        </w:rPr>
        <w:t>展位</w:t>
      </w:r>
      <w:r w:rsidR="00596C26" w:rsidRPr="00DA3297">
        <w:rPr>
          <w:rFonts w:ascii="仿宋_GB2312" w:eastAsia="仿宋_GB2312" w:hint="eastAsia"/>
          <w:sz w:val="30"/>
          <w:szCs w:val="30"/>
        </w:rPr>
        <w:t>，费用</w:t>
      </w:r>
      <w:r w:rsidRPr="00DA3297">
        <w:rPr>
          <w:rFonts w:ascii="仿宋_GB2312" w:eastAsia="仿宋_GB2312" w:hint="eastAsia"/>
          <w:sz w:val="30"/>
          <w:szCs w:val="30"/>
        </w:rPr>
        <w:t>由企业</w:t>
      </w:r>
      <w:r w:rsidR="00596C26" w:rsidRPr="00DA3297">
        <w:rPr>
          <w:rFonts w:ascii="仿宋_GB2312" w:eastAsia="仿宋_GB2312" w:hint="eastAsia"/>
          <w:sz w:val="30"/>
          <w:szCs w:val="30"/>
        </w:rPr>
        <w:t>先付后补。展位费于2015年1月</w:t>
      </w:r>
      <w:r w:rsidR="00A32DD8">
        <w:rPr>
          <w:rFonts w:ascii="仿宋_GB2312" w:eastAsia="仿宋_GB2312" w:hint="eastAsia"/>
          <w:sz w:val="30"/>
          <w:szCs w:val="30"/>
        </w:rPr>
        <w:t>15日</w:t>
      </w:r>
      <w:r w:rsidR="00596C26" w:rsidRPr="00DA3297">
        <w:rPr>
          <w:rFonts w:ascii="仿宋_GB2312" w:eastAsia="仿宋_GB2312" w:hint="eastAsia"/>
          <w:sz w:val="30"/>
          <w:szCs w:val="30"/>
        </w:rPr>
        <w:t>前上交协会。</w:t>
      </w:r>
      <w:r w:rsidRPr="00DA3297">
        <w:rPr>
          <w:rFonts w:ascii="仿宋_GB2312" w:eastAsia="仿宋_GB2312" w:hint="eastAsia"/>
          <w:sz w:val="30"/>
          <w:szCs w:val="30"/>
        </w:rPr>
        <w:t>请企业填写参展报名表（附件一）</w:t>
      </w:r>
      <w:r w:rsidR="00A32DD8">
        <w:rPr>
          <w:rFonts w:ascii="仿宋_GB2312" w:eastAsia="仿宋_GB2312" w:hint="eastAsia"/>
          <w:sz w:val="30"/>
          <w:szCs w:val="30"/>
        </w:rPr>
        <w:t>并</w:t>
      </w:r>
      <w:r w:rsidR="009D2661">
        <w:rPr>
          <w:rFonts w:ascii="仿宋_GB2312" w:eastAsia="仿宋_GB2312" w:hint="eastAsia"/>
          <w:sz w:val="30"/>
          <w:szCs w:val="30"/>
        </w:rPr>
        <w:t>提供：</w:t>
      </w:r>
      <w:r w:rsidR="009D2661" w:rsidRPr="009D2661">
        <w:rPr>
          <w:rFonts w:ascii="仿宋_GB2312" w:eastAsia="仿宋_GB2312" w:hint="eastAsia"/>
          <w:sz w:val="30"/>
          <w:szCs w:val="30"/>
        </w:rPr>
        <w:t>（1）企业法人营业执</w:t>
      </w:r>
      <w:r w:rsidR="009D2661" w:rsidRPr="009D2661">
        <w:rPr>
          <w:rFonts w:ascii="仿宋_GB2312" w:eastAsia="仿宋_GB2312" w:hint="eastAsia"/>
          <w:sz w:val="30"/>
          <w:szCs w:val="30"/>
        </w:rPr>
        <w:lastRenderedPageBreak/>
        <w:t>照复印件并加盖企业公章；（2）参展人员身份证复印件及电子档照片(JPG格式，1寸证件照，大小为50KB-100KB，蓝、红、白底色都可)</w:t>
      </w:r>
      <w:r w:rsidR="00A32DD8">
        <w:rPr>
          <w:rFonts w:ascii="仿宋_GB2312" w:eastAsia="仿宋_GB2312" w:hint="eastAsia"/>
          <w:sz w:val="30"/>
          <w:szCs w:val="30"/>
        </w:rPr>
        <w:t>，</w:t>
      </w:r>
      <w:r w:rsidR="009D2661">
        <w:rPr>
          <w:rFonts w:ascii="仿宋_GB2312" w:eastAsia="仿宋_GB2312" w:hint="eastAsia"/>
          <w:sz w:val="30"/>
          <w:szCs w:val="30"/>
        </w:rPr>
        <w:t>企业资料将在</w:t>
      </w:r>
      <w:r w:rsidR="009D2661" w:rsidRPr="009D2661">
        <w:rPr>
          <w:rFonts w:ascii="仿宋_GB2312" w:eastAsia="仿宋_GB2312" w:hint="eastAsia"/>
          <w:sz w:val="30"/>
          <w:szCs w:val="30"/>
        </w:rPr>
        <w:t xml:space="preserve"> “2015中国国际电子商务博览会”会刊</w:t>
      </w:r>
      <w:r w:rsidR="009D2661">
        <w:rPr>
          <w:rFonts w:ascii="仿宋_GB2312" w:eastAsia="仿宋_GB2312" w:hint="eastAsia"/>
          <w:sz w:val="30"/>
          <w:szCs w:val="30"/>
        </w:rPr>
        <w:t>中</w:t>
      </w:r>
      <w:r w:rsidR="009D2661" w:rsidRPr="009D2661">
        <w:rPr>
          <w:rFonts w:ascii="仿宋_GB2312" w:eastAsia="仿宋_GB2312" w:hint="eastAsia"/>
          <w:sz w:val="30"/>
          <w:szCs w:val="30"/>
        </w:rPr>
        <w:t>刊登</w:t>
      </w:r>
      <w:r w:rsidR="009D2661">
        <w:rPr>
          <w:rFonts w:ascii="仿宋_GB2312" w:eastAsia="仿宋_GB2312" w:hint="eastAsia"/>
          <w:sz w:val="30"/>
          <w:szCs w:val="30"/>
        </w:rPr>
        <w:t>。请将</w:t>
      </w:r>
      <w:r w:rsidR="000774AA">
        <w:rPr>
          <w:rFonts w:ascii="仿宋_GB2312" w:eastAsia="仿宋_GB2312" w:hint="eastAsia"/>
          <w:sz w:val="30"/>
          <w:szCs w:val="30"/>
        </w:rPr>
        <w:t>报名表及</w:t>
      </w:r>
      <w:r w:rsidR="009D2661">
        <w:rPr>
          <w:rFonts w:ascii="仿宋_GB2312" w:eastAsia="仿宋_GB2312" w:hint="eastAsia"/>
          <w:sz w:val="30"/>
          <w:szCs w:val="30"/>
        </w:rPr>
        <w:t>资</w:t>
      </w:r>
      <w:r w:rsidR="009D2661" w:rsidRPr="009D2661">
        <w:rPr>
          <w:rFonts w:ascii="仿宋_GB2312" w:eastAsia="仿宋_GB2312" w:hint="eastAsia"/>
          <w:sz w:val="30"/>
          <w:szCs w:val="30"/>
        </w:rPr>
        <w:t>料</w:t>
      </w:r>
      <w:r w:rsidRPr="00DA3297">
        <w:rPr>
          <w:rFonts w:ascii="仿宋_GB2312" w:eastAsia="仿宋_GB2312" w:hint="eastAsia"/>
          <w:sz w:val="30"/>
          <w:szCs w:val="30"/>
        </w:rPr>
        <w:t>于201</w:t>
      </w:r>
      <w:r w:rsidR="009D2661">
        <w:rPr>
          <w:rFonts w:ascii="仿宋_GB2312" w:eastAsia="仿宋_GB2312" w:hint="eastAsia"/>
          <w:sz w:val="30"/>
          <w:szCs w:val="30"/>
        </w:rPr>
        <w:t>4</w:t>
      </w:r>
      <w:r w:rsidRPr="00DA3297">
        <w:rPr>
          <w:rFonts w:ascii="仿宋_GB2312" w:eastAsia="仿宋_GB2312" w:hint="eastAsia"/>
          <w:sz w:val="30"/>
          <w:szCs w:val="30"/>
        </w:rPr>
        <w:t>年1</w:t>
      </w:r>
      <w:r w:rsidR="00A32DD8">
        <w:rPr>
          <w:rFonts w:ascii="仿宋_GB2312" w:eastAsia="仿宋_GB2312" w:hint="eastAsia"/>
          <w:sz w:val="30"/>
          <w:szCs w:val="30"/>
        </w:rPr>
        <w:t>2</w:t>
      </w:r>
      <w:r w:rsidRPr="00DA3297">
        <w:rPr>
          <w:rFonts w:ascii="仿宋_GB2312" w:eastAsia="仿宋_GB2312" w:hint="eastAsia"/>
          <w:sz w:val="30"/>
          <w:szCs w:val="30"/>
        </w:rPr>
        <w:t>月</w:t>
      </w:r>
      <w:r w:rsidR="00A32DD8">
        <w:rPr>
          <w:rFonts w:ascii="仿宋_GB2312" w:eastAsia="仿宋_GB2312" w:hint="eastAsia"/>
          <w:sz w:val="30"/>
          <w:szCs w:val="30"/>
        </w:rPr>
        <w:t>底</w:t>
      </w:r>
      <w:r w:rsidRPr="00DA3297">
        <w:rPr>
          <w:rFonts w:ascii="仿宋_GB2312" w:eastAsia="仿宋_GB2312" w:hint="eastAsia"/>
          <w:sz w:val="30"/>
          <w:szCs w:val="30"/>
        </w:rPr>
        <w:t>前上交协会办公室。</w:t>
      </w:r>
    </w:p>
    <w:p w:rsidR="00AB36A8" w:rsidRPr="00DA3297" w:rsidRDefault="00AB36A8" w:rsidP="00596C26">
      <w:pPr>
        <w:rPr>
          <w:rFonts w:ascii="仿宋_GB2312" w:eastAsia="仿宋_GB2312"/>
          <w:sz w:val="30"/>
          <w:szCs w:val="30"/>
        </w:rPr>
      </w:pP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户名：海宁市电子商务协会</w:t>
      </w: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账号：1204085009201417766</w:t>
      </w: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开户行：中国工商银行海宁支行</w:t>
      </w: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协会地址：海宁市钱江西路288号网商大厦203室</w:t>
      </w: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联系方式：0573-80771598 小陆</w:t>
      </w:r>
    </w:p>
    <w:p w:rsidR="00596C26" w:rsidRPr="00DA3297" w:rsidRDefault="00596C26" w:rsidP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 xml:space="preserve">                      </w:t>
      </w:r>
      <w:r w:rsidR="00AB36A8" w:rsidRPr="00DA3297">
        <w:rPr>
          <w:rFonts w:ascii="仿宋_GB2312" w:eastAsia="仿宋_GB2312" w:hint="eastAsia"/>
          <w:sz w:val="30"/>
          <w:szCs w:val="30"/>
        </w:rPr>
        <w:t xml:space="preserve">                               </w:t>
      </w:r>
    </w:p>
    <w:p w:rsidR="002E26D2" w:rsidRDefault="002E26D2" w:rsidP="00AB36A8">
      <w:pPr>
        <w:ind w:right="560"/>
        <w:jc w:val="right"/>
        <w:rPr>
          <w:rFonts w:ascii="仿宋_GB2312" w:eastAsia="仿宋_GB2312"/>
          <w:sz w:val="30"/>
          <w:szCs w:val="30"/>
        </w:rPr>
      </w:pPr>
    </w:p>
    <w:p w:rsidR="002E26D2" w:rsidRDefault="002E26D2" w:rsidP="00AB36A8">
      <w:pPr>
        <w:ind w:right="560"/>
        <w:jc w:val="right"/>
        <w:rPr>
          <w:rFonts w:ascii="仿宋_GB2312" w:eastAsia="仿宋_GB2312"/>
          <w:sz w:val="30"/>
          <w:szCs w:val="30"/>
        </w:rPr>
      </w:pPr>
    </w:p>
    <w:p w:rsidR="002E26D2" w:rsidRDefault="002E26D2" w:rsidP="00AB36A8">
      <w:pPr>
        <w:ind w:right="560"/>
        <w:jc w:val="right"/>
        <w:rPr>
          <w:rFonts w:ascii="仿宋_GB2312" w:eastAsia="仿宋_GB2312"/>
          <w:sz w:val="30"/>
          <w:szCs w:val="30"/>
        </w:rPr>
      </w:pPr>
    </w:p>
    <w:p w:rsidR="00596C26" w:rsidRPr="00DA3297" w:rsidRDefault="00596C26" w:rsidP="00AB36A8">
      <w:pPr>
        <w:ind w:right="560"/>
        <w:jc w:val="right"/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t>海宁市电子商务协会                                                   2014年12月</w:t>
      </w:r>
      <w:r w:rsidR="00A32DD8">
        <w:rPr>
          <w:rFonts w:ascii="仿宋_GB2312" w:eastAsia="仿宋_GB2312" w:hint="eastAsia"/>
          <w:sz w:val="30"/>
          <w:szCs w:val="30"/>
        </w:rPr>
        <w:t>11</w:t>
      </w:r>
      <w:r w:rsidRPr="00DA3297">
        <w:rPr>
          <w:rFonts w:ascii="仿宋_GB2312" w:eastAsia="仿宋_GB2312" w:hint="eastAsia"/>
          <w:sz w:val="30"/>
          <w:szCs w:val="30"/>
        </w:rPr>
        <w:t>日</w:t>
      </w:r>
    </w:p>
    <w:p w:rsidR="002E26D2" w:rsidRDefault="002E26D2">
      <w:pPr>
        <w:rPr>
          <w:rFonts w:ascii="仿宋_GB2312" w:eastAsia="仿宋_GB2312"/>
          <w:sz w:val="30"/>
          <w:szCs w:val="30"/>
        </w:rPr>
      </w:pPr>
    </w:p>
    <w:p w:rsidR="002E26D2" w:rsidRDefault="002E26D2">
      <w:pPr>
        <w:rPr>
          <w:rFonts w:ascii="仿宋_GB2312" w:eastAsia="仿宋_GB2312"/>
          <w:sz w:val="30"/>
          <w:szCs w:val="30"/>
        </w:rPr>
      </w:pPr>
    </w:p>
    <w:p w:rsidR="002E26D2" w:rsidRDefault="002E26D2">
      <w:pPr>
        <w:rPr>
          <w:rFonts w:ascii="仿宋_GB2312" w:eastAsia="仿宋_GB2312"/>
          <w:sz w:val="30"/>
          <w:szCs w:val="30"/>
        </w:rPr>
      </w:pPr>
    </w:p>
    <w:p w:rsidR="002E26D2" w:rsidRDefault="002E26D2">
      <w:pPr>
        <w:rPr>
          <w:rFonts w:ascii="仿宋_GB2312" w:eastAsia="仿宋_GB2312"/>
          <w:sz w:val="30"/>
          <w:szCs w:val="30"/>
        </w:rPr>
      </w:pPr>
    </w:p>
    <w:p w:rsidR="002E26D2" w:rsidRDefault="002E26D2">
      <w:pPr>
        <w:rPr>
          <w:rFonts w:ascii="仿宋_GB2312" w:eastAsia="仿宋_GB2312"/>
          <w:sz w:val="30"/>
          <w:szCs w:val="30"/>
        </w:rPr>
      </w:pPr>
    </w:p>
    <w:p w:rsidR="00596C26" w:rsidRPr="00DA3297" w:rsidRDefault="00596C26">
      <w:pPr>
        <w:rPr>
          <w:rFonts w:ascii="仿宋_GB2312" w:eastAsia="仿宋_GB2312"/>
          <w:sz w:val="30"/>
          <w:szCs w:val="30"/>
        </w:rPr>
      </w:pPr>
      <w:r w:rsidRPr="00DA3297">
        <w:rPr>
          <w:rFonts w:ascii="仿宋_GB2312" w:eastAsia="仿宋_GB2312" w:hint="eastAsia"/>
          <w:sz w:val="30"/>
          <w:szCs w:val="30"/>
        </w:rPr>
        <w:lastRenderedPageBreak/>
        <w:t>附件一：</w:t>
      </w:r>
    </w:p>
    <w:p w:rsidR="00596C26" w:rsidRPr="00596C26" w:rsidRDefault="00596C26" w:rsidP="00596C26">
      <w:pPr>
        <w:jc w:val="center"/>
        <w:rPr>
          <w:rFonts w:ascii="文星简小标宋" w:eastAsia="文星简小标宋"/>
          <w:sz w:val="32"/>
          <w:szCs w:val="32"/>
        </w:rPr>
      </w:pPr>
      <w:r w:rsidRPr="00596C26">
        <w:rPr>
          <w:rFonts w:ascii="文星简小标宋" w:eastAsia="文星简小标宋" w:hint="eastAsia"/>
          <w:sz w:val="32"/>
          <w:szCs w:val="32"/>
        </w:rPr>
        <w:t>2015中国国际电子商务博览会报名表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22"/>
        <w:gridCol w:w="900"/>
        <w:gridCol w:w="1260"/>
        <w:gridCol w:w="1260"/>
        <w:gridCol w:w="720"/>
        <w:gridCol w:w="1176"/>
        <w:gridCol w:w="720"/>
        <w:gridCol w:w="1313"/>
      </w:tblGrid>
      <w:tr w:rsidR="00596C26" w:rsidTr="00596C26">
        <w:trPr>
          <w:trHeight w:val="570"/>
        </w:trPr>
        <w:tc>
          <w:tcPr>
            <w:tcW w:w="1800" w:type="dxa"/>
            <w:gridSpan w:val="2"/>
            <w:vMerge w:val="restart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参展单位名称</w:t>
            </w:r>
          </w:p>
        </w:tc>
        <w:tc>
          <w:tcPr>
            <w:tcW w:w="900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449" w:type="dxa"/>
            <w:gridSpan w:val="6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</w:tr>
      <w:tr w:rsidR="00596C26" w:rsidTr="00596C26">
        <w:trPr>
          <w:trHeight w:val="465"/>
        </w:trPr>
        <w:tc>
          <w:tcPr>
            <w:tcW w:w="1800" w:type="dxa"/>
            <w:gridSpan w:val="2"/>
            <w:vMerge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449" w:type="dxa"/>
            <w:gridSpan w:val="6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</w:tr>
      <w:tr w:rsidR="00596C26" w:rsidTr="00596C26">
        <w:trPr>
          <w:trHeight w:val="559"/>
        </w:trPr>
        <w:tc>
          <w:tcPr>
            <w:tcW w:w="1800" w:type="dxa"/>
            <w:gridSpan w:val="2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349" w:type="dxa"/>
            <w:gridSpan w:val="7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</w:tr>
      <w:tr w:rsidR="00596C26" w:rsidTr="00596C26">
        <w:trPr>
          <w:trHeight w:val="567"/>
        </w:trPr>
        <w:tc>
          <w:tcPr>
            <w:tcW w:w="1800" w:type="dxa"/>
            <w:gridSpan w:val="2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900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1260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176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单位传真</w:t>
            </w:r>
          </w:p>
        </w:tc>
        <w:tc>
          <w:tcPr>
            <w:tcW w:w="1313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</w:tr>
      <w:tr w:rsidR="00596C26" w:rsidTr="00596C26">
        <w:trPr>
          <w:trHeight w:val="465"/>
        </w:trPr>
        <w:tc>
          <w:tcPr>
            <w:tcW w:w="1800" w:type="dxa"/>
            <w:gridSpan w:val="2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900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176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13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</w:tr>
      <w:tr w:rsidR="00596C26" w:rsidTr="00596C26">
        <w:trPr>
          <w:trHeight w:val="553"/>
        </w:trPr>
        <w:tc>
          <w:tcPr>
            <w:tcW w:w="1800" w:type="dxa"/>
            <w:gridSpan w:val="2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单位网址</w:t>
            </w:r>
          </w:p>
        </w:tc>
        <w:tc>
          <w:tcPr>
            <w:tcW w:w="7349" w:type="dxa"/>
            <w:gridSpan w:val="7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</w:tr>
      <w:tr w:rsidR="00596C26" w:rsidTr="00596C26">
        <w:trPr>
          <w:trHeight w:val="600"/>
        </w:trPr>
        <w:tc>
          <w:tcPr>
            <w:tcW w:w="1800" w:type="dxa"/>
            <w:gridSpan w:val="2"/>
            <w:vAlign w:val="center"/>
          </w:tcPr>
          <w:p w:rsidR="00596C26" w:rsidRDefault="00596C26" w:rsidP="00596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参展物品</w:t>
            </w:r>
          </w:p>
        </w:tc>
        <w:tc>
          <w:tcPr>
            <w:tcW w:w="7349" w:type="dxa"/>
            <w:gridSpan w:val="7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</w:tr>
      <w:tr w:rsidR="00596C26" w:rsidTr="00596C26">
        <w:trPr>
          <w:trHeight w:val="480"/>
        </w:trPr>
        <w:tc>
          <w:tcPr>
            <w:tcW w:w="1778" w:type="dxa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生产许可证证号</w:t>
            </w:r>
          </w:p>
        </w:tc>
        <w:tc>
          <w:tcPr>
            <w:tcW w:w="7371" w:type="dxa"/>
            <w:gridSpan w:val="8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96C26" w:rsidTr="00596C26">
        <w:trPr>
          <w:trHeight w:val="4418"/>
        </w:trPr>
        <w:tc>
          <w:tcPr>
            <w:tcW w:w="1800" w:type="dxa"/>
            <w:gridSpan w:val="2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包括主要产品与服务介绍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字内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349" w:type="dxa"/>
            <w:gridSpan w:val="7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</w:tr>
      <w:tr w:rsidR="00596C26" w:rsidTr="00596C26">
        <w:trPr>
          <w:trHeight w:val="615"/>
        </w:trPr>
        <w:tc>
          <w:tcPr>
            <w:tcW w:w="1800" w:type="dxa"/>
            <w:gridSpan w:val="2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申请展位</w:t>
            </w:r>
          </w:p>
        </w:tc>
        <w:tc>
          <w:tcPr>
            <w:tcW w:w="7349" w:type="dxa"/>
            <w:gridSpan w:val="7"/>
            <w:vAlign w:val="center"/>
          </w:tcPr>
          <w:p w:rsidR="00596C26" w:rsidRPr="0029114E" w:rsidRDefault="00C011E0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光地：</w:t>
            </w:r>
            <w:r>
              <w:rPr>
                <w:rFonts w:hint="eastAsia"/>
                <w:sz w:val="24"/>
              </w:rPr>
              <w:t>600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平方米</w:t>
            </w:r>
            <w:r w:rsidR="00A32DD8">
              <w:rPr>
                <w:rFonts w:hint="eastAsia"/>
                <w:sz w:val="24"/>
              </w:rPr>
              <w:t xml:space="preserve">  </w:t>
            </w:r>
            <w:r w:rsidR="00A32DD8">
              <w:rPr>
                <w:rFonts w:hint="eastAsia"/>
                <w:sz w:val="24"/>
              </w:rPr>
              <w:t>标准展位：</w:t>
            </w:r>
            <w:r w:rsidR="00A32DD8">
              <w:rPr>
                <w:rFonts w:hint="eastAsia"/>
                <w:sz w:val="24"/>
              </w:rPr>
              <w:t>5800</w:t>
            </w:r>
            <w:r w:rsidR="00A32DD8">
              <w:rPr>
                <w:rFonts w:hint="eastAsia"/>
                <w:sz w:val="24"/>
              </w:rPr>
              <w:t>元</w:t>
            </w:r>
            <w:r w:rsidR="00A32DD8">
              <w:rPr>
                <w:rFonts w:hint="eastAsia"/>
                <w:sz w:val="24"/>
              </w:rPr>
              <w:t>/</w:t>
            </w:r>
            <w:r w:rsidR="00A32DD8">
              <w:rPr>
                <w:rFonts w:hint="eastAsia"/>
                <w:sz w:val="24"/>
              </w:rPr>
              <w:t>个</w:t>
            </w:r>
          </w:p>
        </w:tc>
      </w:tr>
      <w:tr w:rsidR="00596C26" w:rsidTr="00596C26">
        <w:trPr>
          <w:trHeight w:val="635"/>
        </w:trPr>
        <w:tc>
          <w:tcPr>
            <w:tcW w:w="1800" w:type="dxa"/>
            <w:gridSpan w:val="2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其它要求</w:t>
            </w:r>
          </w:p>
        </w:tc>
        <w:tc>
          <w:tcPr>
            <w:tcW w:w="7349" w:type="dxa"/>
            <w:gridSpan w:val="7"/>
            <w:vAlign w:val="center"/>
          </w:tcPr>
          <w:p w:rsidR="00596C26" w:rsidRDefault="00596C26" w:rsidP="005C10A1">
            <w:pPr>
              <w:jc w:val="center"/>
              <w:rPr>
                <w:sz w:val="24"/>
              </w:rPr>
            </w:pPr>
          </w:p>
        </w:tc>
      </w:tr>
    </w:tbl>
    <w:p w:rsidR="00596C26" w:rsidRPr="00596C26" w:rsidRDefault="00596C26">
      <w:pPr>
        <w:rPr>
          <w:rFonts w:ascii="仿宋_GB2312" w:eastAsia="仿宋_GB2312"/>
          <w:sz w:val="28"/>
          <w:szCs w:val="28"/>
        </w:rPr>
      </w:pPr>
    </w:p>
    <w:sectPr w:rsidR="00596C26" w:rsidRPr="00596C26" w:rsidSect="00C87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EC" w:rsidRDefault="00922CEC" w:rsidP="00AB36A8">
      <w:r>
        <w:separator/>
      </w:r>
    </w:p>
  </w:endnote>
  <w:endnote w:type="continuationSeparator" w:id="1">
    <w:p w:rsidR="00922CEC" w:rsidRDefault="00922CEC" w:rsidP="00AB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EC" w:rsidRDefault="00922CEC" w:rsidP="00AB36A8">
      <w:r>
        <w:separator/>
      </w:r>
    </w:p>
  </w:footnote>
  <w:footnote w:type="continuationSeparator" w:id="1">
    <w:p w:rsidR="00922CEC" w:rsidRDefault="00922CEC" w:rsidP="00AB3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C26"/>
    <w:rsid w:val="00011819"/>
    <w:rsid w:val="000774AA"/>
    <w:rsid w:val="00135AF6"/>
    <w:rsid w:val="00147F85"/>
    <w:rsid w:val="002E26D2"/>
    <w:rsid w:val="0031287B"/>
    <w:rsid w:val="003A0A7E"/>
    <w:rsid w:val="00596C26"/>
    <w:rsid w:val="007C3A50"/>
    <w:rsid w:val="00843584"/>
    <w:rsid w:val="008A1E7D"/>
    <w:rsid w:val="00922CEC"/>
    <w:rsid w:val="00967AD9"/>
    <w:rsid w:val="009D2661"/>
    <w:rsid w:val="00A32DD8"/>
    <w:rsid w:val="00AB36A8"/>
    <w:rsid w:val="00B73E1C"/>
    <w:rsid w:val="00C011E0"/>
    <w:rsid w:val="00C12B72"/>
    <w:rsid w:val="00C8796F"/>
    <w:rsid w:val="00D03AA5"/>
    <w:rsid w:val="00D435B4"/>
    <w:rsid w:val="00DA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218</Words>
  <Characters>1244</Characters>
  <Application>Microsoft Office Word</Application>
  <DocSecurity>0</DocSecurity>
  <Lines>10</Lines>
  <Paragraphs>2</Paragraphs>
  <ScaleCrop>false</ScaleCrop>
  <Company>Sky123.Org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9</cp:revision>
  <dcterms:created xsi:type="dcterms:W3CDTF">2014-12-04T07:00:00Z</dcterms:created>
  <dcterms:modified xsi:type="dcterms:W3CDTF">2014-12-15T02:44:00Z</dcterms:modified>
</cp:coreProperties>
</file>